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1307" w14:textId="77777777" w:rsidR="008A61CA" w:rsidRDefault="008A61CA">
      <w:pPr>
        <w:pStyle w:val="Naslov1"/>
        <w:rPr>
          <w:b w:val="0"/>
        </w:rPr>
      </w:pPr>
    </w:p>
    <w:p w14:paraId="6E95BD6B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DOM ZDRAVLJA </w:t>
      </w:r>
    </w:p>
    <w:p w14:paraId="0190B5D3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BJELOVARSKO-BILOGORSKE ŽUPANIJE </w:t>
      </w:r>
    </w:p>
    <w:p w14:paraId="279C0E2F" w14:textId="0B434A61" w:rsidR="008A61CA" w:rsidRDefault="008A61CA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Broj:</w:t>
      </w:r>
      <w:r w:rsidR="00202BF3">
        <w:rPr>
          <w:rFonts w:ascii="Arial" w:hAnsi="Arial"/>
          <w:sz w:val="24"/>
          <w:lang w:val="hr-HR"/>
        </w:rPr>
        <w:t xml:space="preserve"> </w:t>
      </w:r>
      <w:r w:rsidR="00623152">
        <w:rPr>
          <w:rFonts w:ascii="Arial" w:hAnsi="Arial"/>
          <w:sz w:val="24"/>
          <w:lang w:val="hr-HR"/>
        </w:rPr>
        <w:t>2103-76-2</w:t>
      </w:r>
      <w:r w:rsidR="00C15C99">
        <w:rPr>
          <w:rFonts w:ascii="Arial" w:hAnsi="Arial"/>
          <w:sz w:val="24"/>
          <w:lang w:val="hr-HR"/>
        </w:rPr>
        <w:t>3</w:t>
      </w:r>
      <w:r w:rsidR="00623152">
        <w:rPr>
          <w:rFonts w:ascii="Arial" w:hAnsi="Arial"/>
          <w:sz w:val="24"/>
          <w:lang w:val="hr-HR"/>
        </w:rPr>
        <w:t>-01/R-</w:t>
      </w:r>
      <w:r w:rsidR="00C15C99">
        <w:rPr>
          <w:rFonts w:ascii="Arial" w:hAnsi="Arial"/>
          <w:sz w:val="24"/>
          <w:lang w:val="hr-HR"/>
        </w:rPr>
        <w:t>Sl</w:t>
      </w:r>
      <w:r w:rsidR="00623152">
        <w:rPr>
          <w:rFonts w:ascii="Arial" w:hAnsi="Arial"/>
          <w:sz w:val="24"/>
          <w:lang w:val="hr-HR"/>
        </w:rPr>
        <w:t>/</w:t>
      </w:r>
      <w:r w:rsidR="00C15C99">
        <w:rPr>
          <w:rFonts w:ascii="Arial" w:hAnsi="Arial"/>
          <w:sz w:val="24"/>
          <w:lang w:val="hr-HR"/>
        </w:rPr>
        <w:t>3</w:t>
      </w:r>
    </w:p>
    <w:p w14:paraId="28D8F333" w14:textId="6EB9B666" w:rsidR="008A61CA" w:rsidRDefault="008A61CA">
      <w:pPr>
        <w:pStyle w:val="Tijeloteksta2"/>
      </w:pPr>
      <w:r>
        <w:t xml:space="preserve">Bjelovar, </w:t>
      </w:r>
      <w:r w:rsidR="00C15C99">
        <w:t>16</w:t>
      </w:r>
      <w:r w:rsidR="00D537D7">
        <w:t xml:space="preserve">. </w:t>
      </w:r>
      <w:r w:rsidR="00C15C99">
        <w:t>0</w:t>
      </w:r>
      <w:r w:rsidR="00C22615">
        <w:t>1</w:t>
      </w:r>
      <w:r w:rsidR="00D537D7">
        <w:t xml:space="preserve">. </w:t>
      </w:r>
      <w:r>
        <w:t>20</w:t>
      </w:r>
      <w:r w:rsidR="00EA20B8">
        <w:t>2</w:t>
      </w:r>
      <w:r w:rsidR="00C22615">
        <w:t>2</w:t>
      </w:r>
      <w:r w:rsidR="00873120">
        <w:t>.</w:t>
      </w:r>
    </w:p>
    <w:p w14:paraId="25F6AD81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036AF204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38D32B81" w14:textId="77777777" w:rsidR="00EA20B8" w:rsidRDefault="00EA20B8">
      <w:pPr>
        <w:rPr>
          <w:rFonts w:ascii="Arial" w:hAnsi="Arial"/>
          <w:sz w:val="24"/>
          <w:lang w:val="hr-HR"/>
        </w:rPr>
      </w:pPr>
    </w:p>
    <w:p w14:paraId="1838BDDC" w14:textId="72CEB9F6" w:rsidR="00EA20B8" w:rsidRDefault="00C425E4" w:rsidP="00C425E4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 xml:space="preserve">Na temelju članka </w:t>
      </w:r>
      <w:r w:rsidR="00C22615">
        <w:rPr>
          <w:rFonts w:ascii="Arial" w:hAnsi="Arial"/>
          <w:sz w:val="24"/>
          <w:lang w:val="hr-HR"/>
        </w:rPr>
        <w:t>28</w:t>
      </w:r>
      <w:r>
        <w:rPr>
          <w:rFonts w:ascii="Arial" w:hAnsi="Arial"/>
          <w:sz w:val="24"/>
          <w:lang w:val="hr-HR"/>
        </w:rPr>
        <w:t>. Statuta, Dom zdravlja Bjelovarsko-bilogorske županije objavljuje</w:t>
      </w:r>
    </w:p>
    <w:p w14:paraId="53D84F60" w14:textId="77777777" w:rsidR="00C425E4" w:rsidRDefault="00C425E4" w:rsidP="00C425E4"/>
    <w:p w14:paraId="2C6A0765" w14:textId="5DFCF352" w:rsidR="00EA20B8" w:rsidRPr="00EA20B8" w:rsidRDefault="00C425E4" w:rsidP="00EA20B8">
      <w:pPr>
        <w:pStyle w:val="Tijeloteksta2"/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080FB2">
        <w:rPr>
          <w:b/>
          <w:bCs/>
        </w:rPr>
        <w:t>NATJEČAJ</w:t>
      </w:r>
      <w:r w:rsidR="004E7472">
        <w:rPr>
          <w:b/>
          <w:bCs/>
        </w:rPr>
        <w:t xml:space="preserve"> ZA PRODAJU NEKRETNINA</w:t>
      </w:r>
    </w:p>
    <w:p w14:paraId="7D6DABA8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2675D427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2C0282A1" w14:textId="295A9E02" w:rsidR="00C22615" w:rsidRDefault="00C22615" w:rsidP="00C425E4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>u vlasništvu Doma zdravlja Bjelovarsko-bilogorske županije</w:t>
      </w:r>
      <w:r w:rsidR="004E7472">
        <w:rPr>
          <w:b w:val="0"/>
          <w:sz w:val="24"/>
        </w:rPr>
        <w:t>, i to</w:t>
      </w:r>
      <w:r>
        <w:rPr>
          <w:b w:val="0"/>
          <w:sz w:val="24"/>
        </w:rPr>
        <w:t>:</w:t>
      </w:r>
    </w:p>
    <w:p w14:paraId="146C7B7C" w14:textId="77777777" w:rsidR="004E7472" w:rsidRPr="004E7472" w:rsidRDefault="004E7472" w:rsidP="004E7472">
      <w:pPr>
        <w:rPr>
          <w:lang w:val="hr-HR"/>
        </w:rPr>
      </w:pPr>
    </w:p>
    <w:p w14:paraId="5AE155FA" w14:textId="7B7192F0" w:rsidR="00C15C99" w:rsidRPr="00C15C99" w:rsidRDefault="00FD76AA" w:rsidP="000F2EFB">
      <w:pPr>
        <w:pStyle w:val="Naslov2"/>
        <w:numPr>
          <w:ilvl w:val="0"/>
          <w:numId w:val="37"/>
        </w:numPr>
        <w:jc w:val="both"/>
        <w:rPr>
          <w:b w:val="0"/>
          <w:sz w:val="24"/>
        </w:rPr>
      </w:pPr>
      <w:r w:rsidRPr="00C15C99">
        <w:rPr>
          <w:b w:val="0"/>
          <w:sz w:val="24"/>
        </w:rPr>
        <w:t>nekretnin</w:t>
      </w:r>
      <w:r w:rsidR="00C15C99" w:rsidRPr="00C15C99">
        <w:rPr>
          <w:b w:val="0"/>
          <w:sz w:val="24"/>
        </w:rPr>
        <w:t>a</w:t>
      </w:r>
      <w:r w:rsidRPr="00C15C99">
        <w:rPr>
          <w:b w:val="0"/>
          <w:sz w:val="24"/>
        </w:rPr>
        <w:t xml:space="preserve"> upisan</w:t>
      </w:r>
      <w:r w:rsidR="00C15C99" w:rsidRPr="00C15C99">
        <w:rPr>
          <w:b w:val="0"/>
          <w:sz w:val="24"/>
        </w:rPr>
        <w:t>a</w:t>
      </w:r>
      <w:r w:rsidRPr="00C15C99">
        <w:rPr>
          <w:b w:val="0"/>
          <w:sz w:val="24"/>
        </w:rPr>
        <w:t xml:space="preserve"> u k</w:t>
      </w:r>
      <w:r w:rsidR="00C15C99" w:rsidRPr="00C15C99">
        <w:rPr>
          <w:b w:val="0"/>
          <w:sz w:val="24"/>
        </w:rPr>
        <w:t>njigu PU: Grubišno Polje</w:t>
      </w:r>
      <w:r w:rsidRPr="00C15C99">
        <w:rPr>
          <w:b w:val="0"/>
          <w:sz w:val="24"/>
        </w:rPr>
        <w:t xml:space="preserve">, </w:t>
      </w:r>
      <w:r w:rsidR="00C15C99" w:rsidRPr="00C15C99">
        <w:rPr>
          <w:b w:val="0"/>
          <w:sz w:val="24"/>
        </w:rPr>
        <w:t>broj poduloška: 13/13, zk.ul. 2454</w:t>
      </w:r>
      <w:r w:rsidRPr="00C15C99">
        <w:rPr>
          <w:b w:val="0"/>
          <w:sz w:val="24"/>
        </w:rPr>
        <w:t xml:space="preserve">, </w:t>
      </w:r>
      <w:r w:rsidR="00C15C99" w:rsidRPr="00C15C99">
        <w:rPr>
          <w:b w:val="0"/>
          <w:sz w:val="24"/>
        </w:rPr>
        <w:t>Dvosobni stan br. 13 na 4. katu (potkrovlje) koji se sastoji od dvije sobe, kuhinje s</w:t>
      </w:r>
      <w:r w:rsidR="00C15C99">
        <w:rPr>
          <w:b w:val="0"/>
          <w:sz w:val="24"/>
        </w:rPr>
        <w:t xml:space="preserve"> </w:t>
      </w:r>
      <w:r w:rsidR="00C15C99" w:rsidRPr="00C15C99">
        <w:rPr>
          <w:b w:val="0"/>
          <w:sz w:val="24"/>
        </w:rPr>
        <w:t>blagovaonicom, kupaonice i hodnika, ukupne površine 56,04 m2;</w:t>
      </w:r>
    </w:p>
    <w:p w14:paraId="0FE964E4" w14:textId="4F1F0297" w:rsidR="00833785" w:rsidRDefault="00C15C99" w:rsidP="00C15C99">
      <w:pPr>
        <w:pStyle w:val="Naslov2"/>
        <w:numPr>
          <w:ilvl w:val="0"/>
          <w:numId w:val="37"/>
        </w:numPr>
        <w:jc w:val="both"/>
        <w:rPr>
          <w:b w:val="0"/>
          <w:sz w:val="24"/>
        </w:rPr>
      </w:pPr>
      <w:r w:rsidRPr="00C15C99">
        <w:rPr>
          <w:b w:val="0"/>
          <w:sz w:val="24"/>
        </w:rPr>
        <w:t>Lokacija nekretnine: Grubišno Polje, Ulica 4. studenog 1991., kućni broj 1;</w:t>
      </w:r>
    </w:p>
    <w:p w14:paraId="73B32901" w14:textId="3B38F683" w:rsidR="00C15C99" w:rsidRDefault="00C15C99" w:rsidP="00C15C99">
      <w:pPr>
        <w:rPr>
          <w:lang w:val="hr-HR"/>
        </w:rPr>
      </w:pPr>
    </w:p>
    <w:p w14:paraId="1355CFD7" w14:textId="77777777" w:rsidR="00C15C99" w:rsidRPr="00C15C99" w:rsidRDefault="00C15C99" w:rsidP="00C15C99">
      <w:pPr>
        <w:rPr>
          <w:lang w:val="hr-HR"/>
        </w:rPr>
      </w:pPr>
    </w:p>
    <w:p w14:paraId="6CDEB55A" w14:textId="03992160" w:rsidR="00D01589" w:rsidRDefault="00833785" w:rsidP="00D01589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>Početna cijena:</w:t>
      </w:r>
      <w:r w:rsidR="00C15C99">
        <w:rPr>
          <w:b w:val="0"/>
          <w:sz w:val="24"/>
        </w:rPr>
        <w:t xml:space="preserve"> </w:t>
      </w:r>
      <w:r w:rsidR="00C15C99" w:rsidRPr="00C15C99">
        <w:rPr>
          <w:bCs/>
          <w:sz w:val="24"/>
        </w:rPr>
        <w:t>21</w:t>
      </w:r>
      <w:r w:rsidRPr="00C15C99">
        <w:rPr>
          <w:bCs/>
          <w:sz w:val="24"/>
        </w:rPr>
        <w:t>.</w:t>
      </w:r>
      <w:r w:rsidR="00C15C99" w:rsidRPr="00C15C99">
        <w:rPr>
          <w:bCs/>
          <w:sz w:val="24"/>
        </w:rPr>
        <w:t>5</w:t>
      </w:r>
      <w:r w:rsidRPr="00C15C99">
        <w:rPr>
          <w:bCs/>
          <w:sz w:val="24"/>
        </w:rPr>
        <w:t>00,00 Eura</w:t>
      </w:r>
      <w:r w:rsidR="00C15C99">
        <w:rPr>
          <w:b w:val="0"/>
          <w:sz w:val="24"/>
        </w:rPr>
        <w:t xml:space="preserve"> (slovima: dvadeset jedna tisuća petstotina eura)</w:t>
      </w:r>
    </w:p>
    <w:p w14:paraId="766F9401" w14:textId="36E03AC0" w:rsidR="00080FB2" w:rsidRDefault="00080FB2" w:rsidP="00C425E4">
      <w:pPr>
        <w:pStyle w:val="Naslov2"/>
        <w:jc w:val="both"/>
        <w:rPr>
          <w:b w:val="0"/>
          <w:sz w:val="24"/>
        </w:rPr>
      </w:pPr>
    </w:p>
    <w:p w14:paraId="0B3BFB0F" w14:textId="171B1BEF" w:rsidR="00FC73BD" w:rsidRDefault="00FC73BD" w:rsidP="00FC73BD">
      <w:pPr>
        <w:rPr>
          <w:lang w:val="hr-HR"/>
        </w:rPr>
      </w:pPr>
    </w:p>
    <w:p w14:paraId="7C069C16" w14:textId="249EF20D" w:rsidR="00D01589" w:rsidRDefault="00D01589" w:rsidP="00D01589">
      <w:pPr>
        <w:rPr>
          <w:lang w:val="hr-HR"/>
        </w:rPr>
      </w:pPr>
    </w:p>
    <w:p w14:paraId="0B640B97" w14:textId="3E5FA88C" w:rsidR="00833785" w:rsidRPr="00D01589" w:rsidRDefault="00D01589" w:rsidP="00833785">
      <w:pPr>
        <w:rPr>
          <w:rFonts w:ascii="Arial" w:hAnsi="Arial" w:cs="Arial"/>
          <w:b/>
          <w:bCs/>
          <w:sz w:val="24"/>
          <w:szCs w:val="24"/>
          <w:lang w:val="hr-HR"/>
        </w:rPr>
      </w:pPr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Nekretnin</w:t>
      </w:r>
      <w:r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e</w:t>
      </w:r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se prodaj</w:t>
      </w:r>
      <w:r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u</w:t>
      </w:r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u zatečenom stanju "VIĐENO - KUPLJENO".</w:t>
      </w:r>
    </w:p>
    <w:p w14:paraId="35D98F29" w14:textId="7655D542" w:rsidR="00833785" w:rsidRDefault="00833785" w:rsidP="00833785">
      <w:pPr>
        <w:rPr>
          <w:lang w:val="hr-HR"/>
        </w:rPr>
      </w:pPr>
    </w:p>
    <w:p w14:paraId="3029C5CB" w14:textId="77777777" w:rsidR="00D01589" w:rsidRDefault="00833785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postupku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mogu 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sve fizičke osobe koje imaju državljanstvo Republike Hrvatske, državljanstvo država koje čine Europski gospodarski prostor te državljani onih država s kojim Republika Hrvatska ima ugovor o reciprocitetu u stjecanja nekretnina.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postupku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natječaja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mogu 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sve pravne osobe koje imaju sjedište u Republici Hrvatskoj ili državi koja čini Europski gospodarski prostor. Pravnu osobu na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može predstavljati zakonski zastupnik ili osoba kojoj je zakonski zastupnik izdao punomoć za zastupanje pravne osobe na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</w:p>
    <w:p w14:paraId="03C41ECE" w14:textId="77777777" w:rsidR="00D01589" w:rsidRDefault="00D01589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15DE6D26" w14:textId="22EBE9AD" w:rsidR="00D01589" w:rsidRPr="00D01589" w:rsidRDefault="00D01589" w:rsidP="00D01589">
      <w:pPr>
        <w:rPr>
          <w:rFonts w:ascii="Arial" w:hAnsi="Arial" w:cs="Arial"/>
          <w:sz w:val="24"/>
          <w:szCs w:val="24"/>
          <w:lang w:val="hr-HR"/>
        </w:rPr>
      </w:pPr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Podnošenjem prijave ponuditelj je izričito suglasan da Dom </w:t>
      </w:r>
      <w:r w:rsidRPr="00D01589">
        <w:rPr>
          <w:rFonts w:ascii="Arial" w:hAnsi="Arial" w:cs="Arial"/>
          <w:sz w:val="24"/>
        </w:rPr>
        <w:t>zdravlja Bjelovarsko-bilogorske županije</w:t>
      </w:r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 može prikupljati, koristiti i dalje obrađivati date podatke u svrhu provedbe postupka </w:t>
      </w:r>
      <w:r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, sukladno propisima o zaštiti osobnih podataka.</w:t>
      </w:r>
    </w:p>
    <w:p w14:paraId="53829AE0" w14:textId="77777777" w:rsidR="00D01589" w:rsidRDefault="00833785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Najpovoljnijim ponuditeljem smatra se ponuditelj koji je ponudio viši iznos od početne prodajne cijene, uz uvjet da ispunjava i sve druge uvjete </w:t>
      </w:r>
      <w:r w:rsidR="004E7472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</w:p>
    <w:p w14:paraId="55E33C1D" w14:textId="10EC74AE" w:rsidR="00833785" w:rsidRPr="00833785" w:rsidRDefault="00833785" w:rsidP="00833785">
      <w:pPr>
        <w:rPr>
          <w:rFonts w:ascii="Arial" w:hAnsi="Arial" w:cs="Arial"/>
          <w:sz w:val="24"/>
          <w:szCs w:val="24"/>
          <w:lang w:val="hr-HR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 slučaju odustanka najpovoljnijeg ponuditelja, najpovoljnijim ponuditeljem smatrat</w:t>
      </w:r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će se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sljedeći ponuditelj koji je ponudio najvišu cijenu.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lastRenderedPageBreak/>
        <w:t>Dom zdravlja Bjelovarsko-bilogorske županije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zadržava pravo odustan</w:t>
      </w:r>
      <w:r w:rsidR="00FC73BD">
        <w:rPr>
          <w:rFonts w:ascii="Arial" w:hAnsi="Arial" w:cs="Arial"/>
          <w:color w:val="424242"/>
          <w:sz w:val="24"/>
          <w:szCs w:val="24"/>
          <w:shd w:val="clear" w:color="auto" w:fill="FFFFFF"/>
        </w:rPr>
        <w:t>ka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od prodaje nekretnine u svako doba prije potpisivanja ugovora kupoprodaji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 pri tome ne snosi materijalnu ili drugu odgovornost prema ponuditeljima, niti ima obvezu obavijestiti ih o razlozima za takav postupak. U navedenom slučaju ponuditelji nemaju pravo na naknadu bilo kakvih troškova u postupku podnošenja prijava.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Izabrani najpovoljniji ponuditelj dužan je u roku od osam (8) dana od dostave ugovora o kupoprodaji  isti potpisati i dostaviti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Domu zdravlja Bjelovarsko-bilogorske županije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U suprotnom,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 zdravlja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 županije</w:t>
      </w:r>
      <w:r w:rsidR="004E7472"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nije vezan odlukom o izboru najpovoljnijeg ponuditelja. </w:t>
      </w:r>
    </w:p>
    <w:p w14:paraId="795F259E" w14:textId="77777777" w:rsidR="00080FB2" w:rsidRPr="00CB0F9D" w:rsidRDefault="00080FB2" w:rsidP="00080FB2">
      <w:pPr>
        <w:rPr>
          <w:rFonts w:ascii="Arial" w:hAnsi="Arial" w:cs="Arial"/>
          <w:sz w:val="24"/>
          <w:szCs w:val="24"/>
          <w:lang w:val="hr-HR"/>
        </w:rPr>
      </w:pPr>
    </w:p>
    <w:p w14:paraId="52330C05" w14:textId="4E937ABC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Prijav</w:t>
      </w:r>
      <w:r w:rsidR="00623152">
        <w:rPr>
          <w:rFonts w:ascii="Arial" w:hAnsi="Arial" w:cs="Arial"/>
          <w:sz w:val="24"/>
          <w:szCs w:val="24"/>
          <w:lang w:val="hr-HR"/>
        </w:rPr>
        <w:t>a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natječaj dostavlja se</w:t>
      </w:r>
      <w:r w:rsidR="00B07F07">
        <w:rPr>
          <w:rFonts w:ascii="Arial" w:hAnsi="Arial" w:cs="Arial"/>
          <w:sz w:val="24"/>
          <w:szCs w:val="24"/>
          <w:lang w:val="hr-HR"/>
        </w:rPr>
        <w:t xml:space="preserve"> pisanim putem u zatvorenoj koverti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adresu: Dom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>zdravlja Bjelovarsko-bilogorske županije, J.Jelačića 13c, 43000 Bjelovar, s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>naznakom: “za natječaj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C3709A">
        <w:rPr>
          <w:rFonts w:ascii="Arial" w:hAnsi="Arial" w:cs="Arial"/>
          <w:sz w:val="24"/>
          <w:szCs w:val="24"/>
          <w:lang w:val="hr-HR"/>
        </w:rPr>
        <w:t xml:space="preserve">- </w:t>
      </w:r>
      <w:r w:rsidR="004E7472">
        <w:rPr>
          <w:rFonts w:ascii="Arial" w:hAnsi="Arial" w:cs="Arial"/>
          <w:sz w:val="24"/>
          <w:szCs w:val="24"/>
          <w:lang w:val="hr-HR"/>
        </w:rPr>
        <w:t>prodaj</w:t>
      </w:r>
      <w:r w:rsidR="00C3709A">
        <w:rPr>
          <w:rFonts w:ascii="Arial" w:hAnsi="Arial" w:cs="Arial"/>
          <w:sz w:val="24"/>
          <w:szCs w:val="24"/>
          <w:lang w:val="hr-HR"/>
        </w:rPr>
        <w:t>a</w:t>
      </w:r>
      <w:r w:rsidR="004E7472">
        <w:rPr>
          <w:rFonts w:ascii="Arial" w:hAnsi="Arial" w:cs="Arial"/>
          <w:sz w:val="24"/>
          <w:szCs w:val="24"/>
          <w:lang w:val="hr-HR"/>
        </w:rPr>
        <w:t xml:space="preserve"> nekretnina</w:t>
      </w:r>
      <w:r w:rsidRPr="00CB0F9D">
        <w:rPr>
          <w:rFonts w:ascii="Arial" w:hAnsi="Arial" w:cs="Arial"/>
          <w:sz w:val="24"/>
          <w:szCs w:val="24"/>
          <w:lang w:val="hr-HR"/>
        </w:rPr>
        <w:t>”.</w:t>
      </w:r>
    </w:p>
    <w:p w14:paraId="0B60EBC5" w14:textId="37E73426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 w:rsidR="004E7472" w:rsidRPr="00D01589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Pr="00D01589">
        <w:rPr>
          <w:rFonts w:ascii="Arial" w:hAnsi="Arial" w:cs="Arial"/>
          <w:b/>
          <w:bCs/>
          <w:sz w:val="24"/>
          <w:szCs w:val="24"/>
          <w:lang w:val="hr-HR"/>
        </w:rPr>
        <w:t xml:space="preserve"> dana od dana objave na web stranici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Doma zdravlja </w:t>
      </w:r>
      <w:r>
        <w:rPr>
          <w:rFonts w:ascii="Arial" w:hAnsi="Arial" w:cs="Arial"/>
          <w:sz w:val="24"/>
          <w:szCs w:val="24"/>
          <w:lang w:val="hr-HR"/>
        </w:rPr>
        <w:t>B</w:t>
      </w:r>
      <w:r w:rsidRPr="00CB0F9D">
        <w:rPr>
          <w:rFonts w:ascii="Arial" w:hAnsi="Arial" w:cs="Arial"/>
          <w:sz w:val="24"/>
          <w:szCs w:val="24"/>
          <w:lang w:val="hr-HR"/>
        </w:rPr>
        <w:t>jelovarsko-bilogorske županije</w:t>
      </w:r>
      <w:r w:rsidR="00C15C99">
        <w:rPr>
          <w:rFonts w:ascii="Arial" w:hAnsi="Arial" w:cs="Arial"/>
          <w:sz w:val="24"/>
          <w:szCs w:val="24"/>
          <w:lang w:val="hr-HR"/>
        </w:rPr>
        <w:t>, a nekretnina se može razgledati po prethodnoj najavi i dogovoru na telefon: 043/225-802 ili 99/754-7715</w:t>
      </w:r>
      <w:r w:rsidRPr="00CB0F9D">
        <w:rPr>
          <w:rFonts w:ascii="Arial" w:hAnsi="Arial" w:cs="Arial"/>
          <w:sz w:val="24"/>
          <w:szCs w:val="24"/>
          <w:lang w:val="hr-HR"/>
        </w:rPr>
        <w:t>.</w:t>
      </w:r>
    </w:p>
    <w:p w14:paraId="204190C7" w14:textId="77777777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Nepravovremene i nepotpune prijave neće se razmatrati.</w:t>
      </w:r>
    </w:p>
    <w:p w14:paraId="4B646825" w14:textId="0F0AA5CF" w:rsidR="00080FB2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Rezultati natječaja biti će objavljeni na web stranici Doma zdravlja</w:t>
      </w:r>
      <w:r>
        <w:rPr>
          <w:rFonts w:ascii="Arial" w:hAnsi="Arial" w:cs="Arial"/>
          <w:sz w:val="24"/>
          <w:szCs w:val="24"/>
          <w:lang w:val="hr-HR"/>
        </w:rPr>
        <w:t xml:space="preserve">, a sa najpovoljnijim ponuditeljem sklopit će se ugovor o </w:t>
      </w:r>
      <w:r w:rsidR="004E7472">
        <w:rPr>
          <w:rFonts w:ascii="Arial" w:hAnsi="Arial" w:cs="Arial"/>
          <w:sz w:val="24"/>
          <w:szCs w:val="24"/>
          <w:lang w:val="hr-HR"/>
        </w:rPr>
        <w:t>kupoprodaji nekretnine.</w:t>
      </w:r>
    </w:p>
    <w:p w14:paraId="65FC41F5" w14:textId="77777777" w:rsidR="004E5108" w:rsidRPr="00CB0F9D" w:rsidRDefault="004E5108" w:rsidP="004E5108">
      <w:pPr>
        <w:rPr>
          <w:rFonts w:ascii="Arial" w:hAnsi="Arial" w:cs="Arial"/>
          <w:sz w:val="24"/>
          <w:szCs w:val="24"/>
          <w:lang w:val="hr-HR"/>
        </w:rPr>
      </w:pPr>
    </w:p>
    <w:p w14:paraId="197B5123" w14:textId="77777777" w:rsidR="008A61CA" w:rsidRDefault="00EA20B8" w:rsidP="00EA20B8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AE46C3B" w14:textId="77777777" w:rsidR="008A61CA" w:rsidRDefault="00723C77">
      <w:pPr>
        <w:pStyle w:val="Naslov2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1818D5F9" w14:textId="77777777" w:rsidR="008A61CA" w:rsidRPr="00EA20B8" w:rsidRDefault="008A61CA" w:rsidP="00CB0F9D">
      <w:pPr>
        <w:pStyle w:val="Naslov2"/>
        <w:jc w:val="right"/>
        <w:rPr>
          <w:sz w:val="24"/>
        </w:rPr>
      </w:pPr>
      <w:r>
        <w:rPr>
          <w:b w:val="0"/>
        </w:rPr>
        <w:t xml:space="preserve">                                                                       </w:t>
      </w:r>
      <w:r>
        <w:rPr>
          <w:sz w:val="24"/>
        </w:rPr>
        <w:t xml:space="preserve">                                                                          </w:t>
      </w:r>
      <w:r w:rsidR="00EA20B8">
        <w:rPr>
          <w:sz w:val="24"/>
        </w:rPr>
        <w:t xml:space="preserve">          </w:t>
      </w:r>
      <w:r w:rsidRPr="00EA20B8">
        <w:rPr>
          <w:b w:val="0"/>
          <w:bCs/>
          <w:sz w:val="24"/>
        </w:rPr>
        <w:t xml:space="preserve">                     </w:t>
      </w:r>
      <w:r w:rsidR="00274283" w:rsidRPr="00EA20B8">
        <w:rPr>
          <w:b w:val="0"/>
          <w:bCs/>
          <w:sz w:val="24"/>
        </w:rPr>
        <w:t xml:space="preserve">  </w:t>
      </w:r>
      <w:r w:rsidR="00FF7CCF" w:rsidRPr="00EA20B8">
        <w:rPr>
          <w:b w:val="0"/>
          <w:bCs/>
          <w:sz w:val="24"/>
        </w:rPr>
        <w:t xml:space="preserve">                    </w:t>
      </w:r>
      <w:r w:rsidR="00CB0F9D">
        <w:rPr>
          <w:b w:val="0"/>
          <w:bCs/>
          <w:sz w:val="24"/>
        </w:rPr>
        <w:t>Dom zdravlja Bjelovarsko-bilogorske županije</w:t>
      </w:r>
    </w:p>
    <w:sectPr w:rsidR="008A61CA" w:rsidRPr="00EA20B8" w:rsidSect="000F308A"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8E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66219C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45603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3622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06B97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B0E3C41"/>
    <w:multiLevelType w:val="singleLevel"/>
    <w:tmpl w:val="92FE7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0F490FF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A638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1025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D66A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207D24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5A37AE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5B41E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751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C75AB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CC6BA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C07B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0A091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9E0C44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3B8C2B7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3148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B51238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C812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3053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3F55A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85160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121B7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FBF61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3B71F5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63D51DB8"/>
    <w:multiLevelType w:val="hybridMultilevel"/>
    <w:tmpl w:val="47B8E924"/>
    <w:lvl w:ilvl="0" w:tplc="7E5C2DE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C569D8"/>
    <w:multiLevelType w:val="singleLevel"/>
    <w:tmpl w:val="92EE3B1E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1" w15:restartNumberingAfterBreak="0">
    <w:nsid w:val="6E7964B4"/>
    <w:multiLevelType w:val="hybridMultilevel"/>
    <w:tmpl w:val="394ECBBE"/>
    <w:lvl w:ilvl="0" w:tplc="85A0C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2B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2C42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E32A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DD5EA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BE16D3"/>
    <w:multiLevelType w:val="hybridMultilevel"/>
    <w:tmpl w:val="57C0DE8E"/>
    <w:lvl w:ilvl="0" w:tplc="AB682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988082">
    <w:abstractNumId w:val="18"/>
  </w:num>
  <w:num w:numId="2" w16cid:durableId="1802844253">
    <w:abstractNumId w:val="28"/>
  </w:num>
  <w:num w:numId="3" w16cid:durableId="1178927247">
    <w:abstractNumId w:val="11"/>
  </w:num>
  <w:num w:numId="4" w16cid:durableId="62802142">
    <w:abstractNumId w:val="24"/>
  </w:num>
  <w:num w:numId="5" w16cid:durableId="1418097484">
    <w:abstractNumId w:val="0"/>
  </w:num>
  <w:num w:numId="6" w16cid:durableId="1372456590">
    <w:abstractNumId w:val="1"/>
  </w:num>
  <w:num w:numId="7" w16cid:durableId="1570964336">
    <w:abstractNumId w:val="4"/>
  </w:num>
  <w:num w:numId="8" w16cid:durableId="194320133">
    <w:abstractNumId w:val="27"/>
  </w:num>
  <w:num w:numId="9" w16cid:durableId="1719746771">
    <w:abstractNumId w:val="23"/>
  </w:num>
  <w:num w:numId="10" w16cid:durableId="1413114431">
    <w:abstractNumId w:val="30"/>
  </w:num>
  <w:num w:numId="11" w16cid:durableId="2072455719">
    <w:abstractNumId w:val="19"/>
  </w:num>
  <w:num w:numId="12" w16cid:durableId="2118674144">
    <w:abstractNumId w:val="21"/>
  </w:num>
  <w:num w:numId="13" w16cid:durableId="1710717439">
    <w:abstractNumId w:val="10"/>
  </w:num>
  <w:num w:numId="14" w16cid:durableId="1708796217">
    <w:abstractNumId w:val="15"/>
  </w:num>
  <w:num w:numId="15" w16cid:durableId="1402679695">
    <w:abstractNumId w:val="14"/>
  </w:num>
  <w:num w:numId="16" w16cid:durableId="250090183">
    <w:abstractNumId w:val="33"/>
  </w:num>
  <w:num w:numId="17" w16cid:durableId="766776557">
    <w:abstractNumId w:val="26"/>
  </w:num>
  <w:num w:numId="18" w16cid:durableId="1796757262">
    <w:abstractNumId w:val="22"/>
  </w:num>
  <w:num w:numId="19" w16cid:durableId="60563304">
    <w:abstractNumId w:val="20"/>
  </w:num>
  <w:num w:numId="20" w16cid:durableId="2096511024">
    <w:abstractNumId w:val="32"/>
  </w:num>
  <w:num w:numId="21" w16cid:durableId="186531157">
    <w:abstractNumId w:val="6"/>
  </w:num>
  <w:num w:numId="22" w16cid:durableId="1776360001">
    <w:abstractNumId w:val="13"/>
  </w:num>
  <w:num w:numId="23" w16cid:durableId="1535384329">
    <w:abstractNumId w:val="2"/>
  </w:num>
  <w:num w:numId="24" w16cid:durableId="686832519">
    <w:abstractNumId w:val="12"/>
  </w:num>
  <w:num w:numId="25" w16cid:durableId="1005597247">
    <w:abstractNumId w:val="25"/>
  </w:num>
  <w:num w:numId="26" w16cid:durableId="2092308205">
    <w:abstractNumId w:val="17"/>
  </w:num>
  <w:num w:numId="27" w16cid:durableId="1127894103">
    <w:abstractNumId w:val="34"/>
  </w:num>
  <w:num w:numId="28" w16cid:durableId="2145080828">
    <w:abstractNumId w:val="16"/>
  </w:num>
  <w:num w:numId="29" w16cid:durableId="423114058">
    <w:abstractNumId w:val="9"/>
  </w:num>
  <w:num w:numId="30" w16cid:durableId="243152325">
    <w:abstractNumId w:val="7"/>
  </w:num>
  <w:num w:numId="31" w16cid:durableId="188027897">
    <w:abstractNumId w:val="35"/>
  </w:num>
  <w:num w:numId="32" w16cid:durableId="783889274">
    <w:abstractNumId w:val="3"/>
  </w:num>
  <w:num w:numId="33" w16cid:durableId="1765615465">
    <w:abstractNumId w:val="8"/>
  </w:num>
  <w:num w:numId="34" w16cid:durableId="1655838856">
    <w:abstractNumId w:val="5"/>
  </w:num>
  <w:num w:numId="35" w16cid:durableId="638152099">
    <w:abstractNumId w:val="36"/>
  </w:num>
  <w:num w:numId="36" w16cid:durableId="628974196">
    <w:abstractNumId w:val="29"/>
  </w:num>
  <w:num w:numId="37" w16cid:durableId="3478696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CE"/>
    <w:rsid w:val="0000451E"/>
    <w:rsid w:val="00004903"/>
    <w:rsid w:val="00004F3E"/>
    <w:rsid w:val="00015A48"/>
    <w:rsid w:val="00015C6C"/>
    <w:rsid w:val="00027C3D"/>
    <w:rsid w:val="0003118B"/>
    <w:rsid w:val="00031211"/>
    <w:rsid w:val="00041393"/>
    <w:rsid w:val="00042188"/>
    <w:rsid w:val="00046E06"/>
    <w:rsid w:val="00052AC6"/>
    <w:rsid w:val="00052CF4"/>
    <w:rsid w:val="00060626"/>
    <w:rsid w:val="000742D2"/>
    <w:rsid w:val="00076A52"/>
    <w:rsid w:val="00080FB2"/>
    <w:rsid w:val="00084403"/>
    <w:rsid w:val="000908A4"/>
    <w:rsid w:val="00091674"/>
    <w:rsid w:val="000974BB"/>
    <w:rsid w:val="000A2948"/>
    <w:rsid w:val="000A4D79"/>
    <w:rsid w:val="000C3EB2"/>
    <w:rsid w:val="000D4919"/>
    <w:rsid w:val="000D4A2E"/>
    <w:rsid w:val="000E2B9C"/>
    <w:rsid w:val="000E69FA"/>
    <w:rsid w:val="000F1C57"/>
    <w:rsid w:val="000F308A"/>
    <w:rsid w:val="000F71A5"/>
    <w:rsid w:val="001022F1"/>
    <w:rsid w:val="001050A1"/>
    <w:rsid w:val="00106BB1"/>
    <w:rsid w:val="00107CCE"/>
    <w:rsid w:val="0011586B"/>
    <w:rsid w:val="00121E08"/>
    <w:rsid w:val="001250E5"/>
    <w:rsid w:val="00133534"/>
    <w:rsid w:val="00134D7A"/>
    <w:rsid w:val="00135BEE"/>
    <w:rsid w:val="00142A17"/>
    <w:rsid w:val="00145905"/>
    <w:rsid w:val="0015118F"/>
    <w:rsid w:val="00155711"/>
    <w:rsid w:val="001561F6"/>
    <w:rsid w:val="00160F64"/>
    <w:rsid w:val="00163563"/>
    <w:rsid w:val="00166310"/>
    <w:rsid w:val="001679ED"/>
    <w:rsid w:val="001708FC"/>
    <w:rsid w:val="001712C8"/>
    <w:rsid w:val="00173657"/>
    <w:rsid w:val="001757F3"/>
    <w:rsid w:val="00177E4F"/>
    <w:rsid w:val="00181527"/>
    <w:rsid w:val="001901A5"/>
    <w:rsid w:val="0019248C"/>
    <w:rsid w:val="001B2CB9"/>
    <w:rsid w:val="001B5E36"/>
    <w:rsid w:val="001C4FA2"/>
    <w:rsid w:val="001C5613"/>
    <w:rsid w:val="001D30B0"/>
    <w:rsid w:val="001D4B4D"/>
    <w:rsid w:val="001E4510"/>
    <w:rsid w:val="001E4B1D"/>
    <w:rsid w:val="001E5D92"/>
    <w:rsid w:val="001E5DC2"/>
    <w:rsid w:val="001F262E"/>
    <w:rsid w:val="001F6226"/>
    <w:rsid w:val="00201104"/>
    <w:rsid w:val="0020135B"/>
    <w:rsid w:val="00202BF3"/>
    <w:rsid w:val="0020332B"/>
    <w:rsid w:val="002117B7"/>
    <w:rsid w:val="00214260"/>
    <w:rsid w:val="00216C91"/>
    <w:rsid w:val="002250E7"/>
    <w:rsid w:val="002279D8"/>
    <w:rsid w:val="002303BE"/>
    <w:rsid w:val="00237185"/>
    <w:rsid w:val="00243451"/>
    <w:rsid w:val="00243DB8"/>
    <w:rsid w:val="002456BF"/>
    <w:rsid w:val="002553EB"/>
    <w:rsid w:val="0025642C"/>
    <w:rsid w:val="00260DFA"/>
    <w:rsid w:val="00262158"/>
    <w:rsid w:val="002642C2"/>
    <w:rsid w:val="00264D6C"/>
    <w:rsid w:val="0027090F"/>
    <w:rsid w:val="002715BF"/>
    <w:rsid w:val="00274283"/>
    <w:rsid w:val="00276C69"/>
    <w:rsid w:val="0028457F"/>
    <w:rsid w:val="0028477C"/>
    <w:rsid w:val="00285F84"/>
    <w:rsid w:val="002872A1"/>
    <w:rsid w:val="002875B2"/>
    <w:rsid w:val="002913A6"/>
    <w:rsid w:val="002932E5"/>
    <w:rsid w:val="002A0B37"/>
    <w:rsid w:val="002A276A"/>
    <w:rsid w:val="002A2B40"/>
    <w:rsid w:val="002A4781"/>
    <w:rsid w:val="002B0DEE"/>
    <w:rsid w:val="002B123C"/>
    <w:rsid w:val="002B4DD8"/>
    <w:rsid w:val="002C1560"/>
    <w:rsid w:val="002D3159"/>
    <w:rsid w:val="002D3E5E"/>
    <w:rsid w:val="002D42E9"/>
    <w:rsid w:val="002E6333"/>
    <w:rsid w:val="002F0B37"/>
    <w:rsid w:val="002F3189"/>
    <w:rsid w:val="00300EA7"/>
    <w:rsid w:val="00301504"/>
    <w:rsid w:val="00314935"/>
    <w:rsid w:val="00314EA9"/>
    <w:rsid w:val="00314FEF"/>
    <w:rsid w:val="00315151"/>
    <w:rsid w:val="00316460"/>
    <w:rsid w:val="0032026E"/>
    <w:rsid w:val="00323E4E"/>
    <w:rsid w:val="003252DF"/>
    <w:rsid w:val="00326EE5"/>
    <w:rsid w:val="00327F82"/>
    <w:rsid w:val="003321C3"/>
    <w:rsid w:val="00332A5F"/>
    <w:rsid w:val="00334448"/>
    <w:rsid w:val="0033587E"/>
    <w:rsid w:val="00342202"/>
    <w:rsid w:val="00342847"/>
    <w:rsid w:val="003448A4"/>
    <w:rsid w:val="003552BE"/>
    <w:rsid w:val="003623F3"/>
    <w:rsid w:val="00366F1E"/>
    <w:rsid w:val="00366F34"/>
    <w:rsid w:val="00371102"/>
    <w:rsid w:val="00372750"/>
    <w:rsid w:val="00374AD4"/>
    <w:rsid w:val="00381637"/>
    <w:rsid w:val="003849ED"/>
    <w:rsid w:val="00390BDA"/>
    <w:rsid w:val="0039134F"/>
    <w:rsid w:val="003932B2"/>
    <w:rsid w:val="003974DA"/>
    <w:rsid w:val="003A2DCD"/>
    <w:rsid w:val="003A4197"/>
    <w:rsid w:val="003B081C"/>
    <w:rsid w:val="003B5A3C"/>
    <w:rsid w:val="003C1BFB"/>
    <w:rsid w:val="003C2181"/>
    <w:rsid w:val="003C5655"/>
    <w:rsid w:val="003D3018"/>
    <w:rsid w:val="003E5A9F"/>
    <w:rsid w:val="003E6293"/>
    <w:rsid w:val="003F1854"/>
    <w:rsid w:val="003F7BA9"/>
    <w:rsid w:val="003F7F3B"/>
    <w:rsid w:val="00403EDE"/>
    <w:rsid w:val="00411238"/>
    <w:rsid w:val="00411B19"/>
    <w:rsid w:val="004136CF"/>
    <w:rsid w:val="0041670C"/>
    <w:rsid w:val="004365CD"/>
    <w:rsid w:val="00441712"/>
    <w:rsid w:val="00464420"/>
    <w:rsid w:val="004729B6"/>
    <w:rsid w:val="0047531F"/>
    <w:rsid w:val="00476412"/>
    <w:rsid w:val="00480688"/>
    <w:rsid w:val="004819F3"/>
    <w:rsid w:val="004821E3"/>
    <w:rsid w:val="0048789D"/>
    <w:rsid w:val="0049457C"/>
    <w:rsid w:val="00497418"/>
    <w:rsid w:val="004A29F5"/>
    <w:rsid w:val="004A424B"/>
    <w:rsid w:val="004A6C1F"/>
    <w:rsid w:val="004B01FA"/>
    <w:rsid w:val="004B5E9B"/>
    <w:rsid w:val="004B7E48"/>
    <w:rsid w:val="004C372D"/>
    <w:rsid w:val="004D1900"/>
    <w:rsid w:val="004D41A5"/>
    <w:rsid w:val="004D4ADC"/>
    <w:rsid w:val="004D5180"/>
    <w:rsid w:val="004D6C2B"/>
    <w:rsid w:val="004E5108"/>
    <w:rsid w:val="004E7340"/>
    <w:rsid w:val="004E7472"/>
    <w:rsid w:val="004E7945"/>
    <w:rsid w:val="004F4145"/>
    <w:rsid w:val="004F4E94"/>
    <w:rsid w:val="004F5BC5"/>
    <w:rsid w:val="004F64D9"/>
    <w:rsid w:val="004F6609"/>
    <w:rsid w:val="00502B00"/>
    <w:rsid w:val="005035ED"/>
    <w:rsid w:val="005144CC"/>
    <w:rsid w:val="0053015E"/>
    <w:rsid w:val="005361A4"/>
    <w:rsid w:val="00543F29"/>
    <w:rsid w:val="00544DB5"/>
    <w:rsid w:val="00552B31"/>
    <w:rsid w:val="00552F48"/>
    <w:rsid w:val="00554726"/>
    <w:rsid w:val="005555C1"/>
    <w:rsid w:val="005715D2"/>
    <w:rsid w:val="00577861"/>
    <w:rsid w:val="00580EB6"/>
    <w:rsid w:val="00591CC4"/>
    <w:rsid w:val="00593597"/>
    <w:rsid w:val="0059522C"/>
    <w:rsid w:val="005B1BFD"/>
    <w:rsid w:val="005B2385"/>
    <w:rsid w:val="005D71AF"/>
    <w:rsid w:val="005E1ADB"/>
    <w:rsid w:val="005E48C5"/>
    <w:rsid w:val="005E6C4C"/>
    <w:rsid w:val="005E78AC"/>
    <w:rsid w:val="005F14A1"/>
    <w:rsid w:val="005F622B"/>
    <w:rsid w:val="00601117"/>
    <w:rsid w:val="006075A9"/>
    <w:rsid w:val="00607DB9"/>
    <w:rsid w:val="00616AB7"/>
    <w:rsid w:val="00623152"/>
    <w:rsid w:val="00630CD4"/>
    <w:rsid w:val="006372EF"/>
    <w:rsid w:val="00637C86"/>
    <w:rsid w:val="00637D6A"/>
    <w:rsid w:val="0064186F"/>
    <w:rsid w:val="00641FC9"/>
    <w:rsid w:val="0064287E"/>
    <w:rsid w:val="006442FC"/>
    <w:rsid w:val="00645CF5"/>
    <w:rsid w:val="00655C7F"/>
    <w:rsid w:val="0066281A"/>
    <w:rsid w:val="00664D8A"/>
    <w:rsid w:val="00694042"/>
    <w:rsid w:val="006968E2"/>
    <w:rsid w:val="006A079B"/>
    <w:rsid w:val="006A0CC3"/>
    <w:rsid w:val="006A2309"/>
    <w:rsid w:val="006A2606"/>
    <w:rsid w:val="006B273A"/>
    <w:rsid w:val="006B5E80"/>
    <w:rsid w:val="006B6063"/>
    <w:rsid w:val="006B65EC"/>
    <w:rsid w:val="006B7ED2"/>
    <w:rsid w:val="006C787D"/>
    <w:rsid w:val="006D1AF8"/>
    <w:rsid w:val="006D1C20"/>
    <w:rsid w:val="006D37F5"/>
    <w:rsid w:val="006D3828"/>
    <w:rsid w:val="006D4892"/>
    <w:rsid w:val="006D705E"/>
    <w:rsid w:val="006D7DDD"/>
    <w:rsid w:val="006E1A69"/>
    <w:rsid w:val="006E1F5C"/>
    <w:rsid w:val="006E5D91"/>
    <w:rsid w:val="006F2391"/>
    <w:rsid w:val="006F2A47"/>
    <w:rsid w:val="006F2CCE"/>
    <w:rsid w:val="006F73B1"/>
    <w:rsid w:val="007039E7"/>
    <w:rsid w:val="00705DC1"/>
    <w:rsid w:val="00707374"/>
    <w:rsid w:val="00707C0A"/>
    <w:rsid w:val="00710EA7"/>
    <w:rsid w:val="00721608"/>
    <w:rsid w:val="007221AD"/>
    <w:rsid w:val="00723775"/>
    <w:rsid w:val="00723C77"/>
    <w:rsid w:val="00740ED1"/>
    <w:rsid w:val="00745399"/>
    <w:rsid w:val="00745D17"/>
    <w:rsid w:val="0074725A"/>
    <w:rsid w:val="007507C6"/>
    <w:rsid w:val="007533EB"/>
    <w:rsid w:val="00753A80"/>
    <w:rsid w:val="007549D9"/>
    <w:rsid w:val="00760648"/>
    <w:rsid w:val="00765EA0"/>
    <w:rsid w:val="0077155E"/>
    <w:rsid w:val="00775CA6"/>
    <w:rsid w:val="007770F9"/>
    <w:rsid w:val="00781B1C"/>
    <w:rsid w:val="00782915"/>
    <w:rsid w:val="007831FD"/>
    <w:rsid w:val="00783463"/>
    <w:rsid w:val="0078610F"/>
    <w:rsid w:val="00794EAD"/>
    <w:rsid w:val="00796B2E"/>
    <w:rsid w:val="00797F23"/>
    <w:rsid w:val="007A210A"/>
    <w:rsid w:val="007B2064"/>
    <w:rsid w:val="007C5F4B"/>
    <w:rsid w:val="007C5F7D"/>
    <w:rsid w:val="007C7A02"/>
    <w:rsid w:val="007D2622"/>
    <w:rsid w:val="007D3E59"/>
    <w:rsid w:val="007E6282"/>
    <w:rsid w:val="007E68F4"/>
    <w:rsid w:val="007E6AD4"/>
    <w:rsid w:val="007F0310"/>
    <w:rsid w:val="007F53B3"/>
    <w:rsid w:val="00800C61"/>
    <w:rsid w:val="00801EDC"/>
    <w:rsid w:val="00813D30"/>
    <w:rsid w:val="00814699"/>
    <w:rsid w:val="008152E0"/>
    <w:rsid w:val="00817166"/>
    <w:rsid w:val="00817FDB"/>
    <w:rsid w:val="0082561B"/>
    <w:rsid w:val="008262A4"/>
    <w:rsid w:val="00833785"/>
    <w:rsid w:val="00834480"/>
    <w:rsid w:val="0083553F"/>
    <w:rsid w:val="00837E1D"/>
    <w:rsid w:val="00841233"/>
    <w:rsid w:val="0084275D"/>
    <w:rsid w:val="008514E6"/>
    <w:rsid w:val="00854816"/>
    <w:rsid w:val="00861B59"/>
    <w:rsid w:val="00863A9B"/>
    <w:rsid w:val="008642F0"/>
    <w:rsid w:val="00872A79"/>
    <w:rsid w:val="00873120"/>
    <w:rsid w:val="00874EC6"/>
    <w:rsid w:val="008750F5"/>
    <w:rsid w:val="00875ED5"/>
    <w:rsid w:val="00876D0C"/>
    <w:rsid w:val="00877547"/>
    <w:rsid w:val="0088199F"/>
    <w:rsid w:val="0088486A"/>
    <w:rsid w:val="00892837"/>
    <w:rsid w:val="008932F4"/>
    <w:rsid w:val="00894384"/>
    <w:rsid w:val="008A1BE5"/>
    <w:rsid w:val="008A1F05"/>
    <w:rsid w:val="008A61CA"/>
    <w:rsid w:val="008B08E1"/>
    <w:rsid w:val="008B0F9B"/>
    <w:rsid w:val="008B3DE9"/>
    <w:rsid w:val="008C37B6"/>
    <w:rsid w:val="008C4A1D"/>
    <w:rsid w:val="008E0772"/>
    <w:rsid w:val="008E2BFD"/>
    <w:rsid w:val="008E4D04"/>
    <w:rsid w:val="008F0F98"/>
    <w:rsid w:val="008F45B4"/>
    <w:rsid w:val="008F5735"/>
    <w:rsid w:val="008F5A06"/>
    <w:rsid w:val="00903464"/>
    <w:rsid w:val="00906E51"/>
    <w:rsid w:val="0091104F"/>
    <w:rsid w:val="00923272"/>
    <w:rsid w:val="00924AB2"/>
    <w:rsid w:val="009253BF"/>
    <w:rsid w:val="00930288"/>
    <w:rsid w:val="00936A18"/>
    <w:rsid w:val="0093758A"/>
    <w:rsid w:val="009406F5"/>
    <w:rsid w:val="0094558B"/>
    <w:rsid w:val="0094779B"/>
    <w:rsid w:val="009501C1"/>
    <w:rsid w:val="009565CA"/>
    <w:rsid w:val="00960466"/>
    <w:rsid w:val="00960FF2"/>
    <w:rsid w:val="009611CE"/>
    <w:rsid w:val="009631F1"/>
    <w:rsid w:val="009633C5"/>
    <w:rsid w:val="00963DDC"/>
    <w:rsid w:val="00970F1B"/>
    <w:rsid w:val="00972531"/>
    <w:rsid w:val="00972A2A"/>
    <w:rsid w:val="00972B83"/>
    <w:rsid w:val="00980CAF"/>
    <w:rsid w:val="009857CD"/>
    <w:rsid w:val="00985D85"/>
    <w:rsid w:val="00985DFB"/>
    <w:rsid w:val="00986673"/>
    <w:rsid w:val="0098719F"/>
    <w:rsid w:val="009A292D"/>
    <w:rsid w:val="009A3C31"/>
    <w:rsid w:val="009A5621"/>
    <w:rsid w:val="009A6078"/>
    <w:rsid w:val="009A7724"/>
    <w:rsid w:val="009B29D1"/>
    <w:rsid w:val="009B2D7E"/>
    <w:rsid w:val="009B3447"/>
    <w:rsid w:val="009B7A4F"/>
    <w:rsid w:val="009D220C"/>
    <w:rsid w:val="009D5D40"/>
    <w:rsid w:val="009E2E26"/>
    <w:rsid w:val="009E348A"/>
    <w:rsid w:val="00A03A25"/>
    <w:rsid w:val="00A041B8"/>
    <w:rsid w:val="00A059B1"/>
    <w:rsid w:val="00A130AB"/>
    <w:rsid w:val="00A1418D"/>
    <w:rsid w:val="00A14E6C"/>
    <w:rsid w:val="00A22B64"/>
    <w:rsid w:val="00A25A56"/>
    <w:rsid w:val="00A36EFE"/>
    <w:rsid w:val="00A4133D"/>
    <w:rsid w:val="00A42E64"/>
    <w:rsid w:val="00A4399A"/>
    <w:rsid w:val="00A45C80"/>
    <w:rsid w:val="00A549BE"/>
    <w:rsid w:val="00A703CE"/>
    <w:rsid w:val="00A7253C"/>
    <w:rsid w:val="00A746A3"/>
    <w:rsid w:val="00A77347"/>
    <w:rsid w:val="00A84BAE"/>
    <w:rsid w:val="00A855A1"/>
    <w:rsid w:val="00A93BBD"/>
    <w:rsid w:val="00A96789"/>
    <w:rsid w:val="00AA197D"/>
    <w:rsid w:val="00AA2375"/>
    <w:rsid w:val="00AA5D10"/>
    <w:rsid w:val="00AB129B"/>
    <w:rsid w:val="00AB1B7B"/>
    <w:rsid w:val="00AB36FC"/>
    <w:rsid w:val="00AC3076"/>
    <w:rsid w:val="00AD272F"/>
    <w:rsid w:val="00AD375C"/>
    <w:rsid w:val="00AD3F06"/>
    <w:rsid w:val="00AD4D74"/>
    <w:rsid w:val="00AD4F8C"/>
    <w:rsid w:val="00AE7537"/>
    <w:rsid w:val="00AF2EF8"/>
    <w:rsid w:val="00AF3187"/>
    <w:rsid w:val="00AF3A0C"/>
    <w:rsid w:val="00AF3CA4"/>
    <w:rsid w:val="00AF4805"/>
    <w:rsid w:val="00B00E1E"/>
    <w:rsid w:val="00B016FF"/>
    <w:rsid w:val="00B03A0F"/>
    <w:rsid w:val="00B07142"/>
    <w:rsid w:val="00B07E7B"/>
    <w:rsid w:val="00B07F07"/>
    <w:rsid w:val="00B13DFD"/>
    <w:rsid w:val="00B20D21"/>
    <w:rsid w:val="00B251B2"/>
    <w:rsid w:val="00B26834"/>
    <w:rsid w:val="00B30F1A"/>
    <w:rsid w:val="00B351EE"/>
    <w:rsid w:val="00B37CB5"/>
    <w:rsid w:val="00B446E1"/>
    <w:rsid w:val="00B56871"/>
    <w:rsid w:val="00B572F7"/>
    <w:rsid w:val="00B7045A"/>
    <w:rsid w:val="00B71F56"/>
    <w:rsid w:val="00B73072"/>
    <w:rsid w:val="00B730E9"/>
    <w:rsid w:val="00B73A73"/>
    <w:rsid w:val="00B76818"/>
    <w:rsid w:val="00B802C4"/>
    <w:rsid w:val="00B833D0"/>
    <w:rsid w:val="00B837BE"/>
    <w:rsid w:val="00B873FB"/>
    <w:rsid w:val="00B930C8"/>
    <w:rsid w:val="00B97506"/>
    <w:rsid w:val="00B97CC9"/>
    <w:rsid w:val="00BA68A8"/>
    <w:rsid w:val="00BB27F6"/>
    <w:rsid w:val="00BC07C6"/>
    <w:rsid w:val="00BC2343"/>
    <w:rsid w:val="00BC2A95"/>
    <w:rsid w:val="00BC613F"/>
    <w:rsid w:val="00BC796D"/>
    <w:rsid w:val="00BD4E43"/>
    <w:rsid w:val="00BD75D2"/>
    <w:rsid w:val="00BE53B8"/>
    <w:rsid w:val="00BE7057"/>
    <w:rsid w:val="00BF596C"/>
    <w:rsid w:val="00C0779A"/>
    <w:rsid w:val="00C10582"/>
    <w:rsid w:val="00C12084"/>
    <w:rsid w:val="00C138A6"/>
    <w:rsid w:val="00C15C99"/>
    <w:rsid w:val="00C175C4"/>
    <w:rsid w:val="00C17A41"/>
    <w:rsid w:val="00C213B9"/>
    <w:rsid w:val="00C22615"/>
    <w:rsid w:val="00C23A52"/>
    <w:rsid w:val="00C24945"/>
    <w:rsid w:val="00C30FDD"/>
    <w:rsid w:val="00C3227F"/>
    <w:rsid w:val="00C3709A"/>
    <w:rsid w:val="00C411E1"/>
    <w:rsid w:val="00C425E4"/>
    <w:rsid w:val="00C4461F"/>
    <w:rsid w:val="00C50157"/>
    <w:rsid w:val="00C61A35"/>
    <w:rsid w:val="00C6236E"/>
    <w:rsid w:val="00C716C4"/>
    <w:rsid w:val="00C753A5"/>
    <w:rsid w:val="00C8244A"/>
    <w:rsid w:val="00C85317"/>
    <w:rsid w:val="00C87A62"/>
    <w:rsid w:val="00CA3FA6"/>
    <w:rsid w:val="00CB0BDA"/>
    <w:rsid w:val="00CB0F9D"/>
    <w:rsid w:val="00CB1C8A"/>
    <w:rsid w:val="00CB22FC"/>
    <w:rsid w:val="00CB443E"/>
    <w:rsid w:val="00CC199B"/>
    <w:rsid w:val="00CE18D5"/>
    <w:rsid w:val="00CE3A51"/>
    <w:rsid w:val="00CE3C80"/>
    <w:rsid w:val="00CF10B0"/>
    <w:rsid w:val="00CF34BB"/>
    <w:rsid w:val="00CF6D44"/>
    <w:rsid w:val="00CF7B1F"/>
    <w:rsid w:val="00D01589"/>
    <w:rsid w:val="00D01634"/>
    <w:rsid w:val="00D213C7"/>
    <w:rsid w:val="00D22048"/>
    <w:rsid w:val="00D42D43"/>
    <w:rsid w:val="00D523E9"/>
    <w:rsid w:val="00D537D7"/>
    <w:rsid w:val="00D57719"/>
    <w:rsid w:val="00D57E44"/>
    <w:rsid w:val="00D61C78"/>
    <w:rsid w:val="00D81487"/>
    <w:rsid w:val="00D81E3C"/>
    <w:rsid w:val="00D957C1"/>
    <w:rsid w:val="00D978E3"/>
    <w:rsid w:val="00DA0A06"/>
    <w:rsid w:val="00DA4CBD"/>
    <w:rsid w:val="00DA7C2C"/>
    <w:rsid w:val="00DC1955"/>
    <w:rsid w:val="00DC3A9C"/>
    <w:rsid w:val="00DC4052"/>
    <w:rsid w:val="00DD31B8"/>
    <w:rsid w:val="00DE1593"/>
    <w:rsid w:val="00DE1D18"/>
    <w:rsid w:val="00DE783B"/>
    <w:rsid w:val="00DF1022"/>
    <w:rsid w:val="00DF7B9D"/>
    <w:rsid w:val="00E01796"/>
    <w:rsid w:val="00E02F46"/>
    <w:rsid w:val="00E046D6"/>
    <w:rsid w:val="00E07743"/>
    <w:rsid w:val="00E152C0"/>
    <w:rsid w:val="00E2428C"/>
    <w:rsid w:val="00E261B5"/>
    <w:rsid w:val="00E26868"/>
    <w:rsid w:val="00E34EF7"/>
    <w:rsid w:val="00E4453D"/>
    <w:rsid w:val="00E451A6"/>
    <w:rsid w:val="00E473F2"/>
    <w:rsid w:val="00E5244C"/>
    <w:rsid w:val="00E52A17"/>
    <w:rsid w:val="00E63160"/>
    <w:rsid w:val="00E63182"/>
    <w:rsid w:val="00E71E03"/>
    <w:rsid w:val="00E72E3E"/>
    <w:rsid w:val="00E72E8A"/>
    <w:rsid w:val="00E73703"/>
    <w:rsid w:val="00E769FB"/>
    <w:rsid w:val="00E84C87"/>
    <w:rsid w:val="00E92E7D"/>
    <w:rsid w:val="00EA20B8"/>
    <w:rsid w:val="00EA266E"/>
    <w:rsid w:val="00EA3776"/>
    <w:rsid w:val="00EA4564"/>
    <w:rsid w:val="00EA7B2A"/>
    <w:rsid w:val="00EA7D50"/>
    <w:rsid w:val="00EB0016"/>
    <w:rsid w:val="00EB523C"/>
    <w:rsid w:val="00EB530D"/>
    <w:rsid w:val="00EC19F3"/>
    <w:rsid w:val="00EC2591"/>
    <w:rsid w:val="00EE3400"/>
    <w:rsid w:val="00EE42A7"/>
    <w:rsid w:val="00EE5BF8"/>
    <w:rsid w:val="00EE7452"/>
    <w:rsid w:val="00EF10DA"/>
    <w:rsid w:val="00EF7C1D"/>
    <w:rsid w:val="00F0518E"/>
    <w:rsid w:val="00F05F5B"/>
    <w:rsid w:val="00F125D5"/>
    <w:rsid w:val="00F1606C"/>
    <w:rsid w:val="00F20112"/>
    <w:rsid w:val="00F217ED"/>
    <w:rsid w:val="00F2210C"/>
    <w:rsid w:val="00F23DE6"/>
    <w:rsid w:val="00F24019"/>
    <w:rsid w:val="00F26222"/>
    <w:rsid w:val="00F34F21"/>
    <w:rsid w:val="00F46AFE"/>
    <w:rsid w:val="00F50837"/>
    <w:rsid w:val="00F560E3"/>
    <w:rsid w:val="00F60F2C"/>
    <w:rsid w:val="00F661E4"/>
    <w:rsid w:val="00F800A0"/>
    <w:rsid w:val="00F80130"/>
    <w:rsid w:val="00F95C9B"/>
    <w:rsid w:val="00FA5150"/>
    <w:rsid w:val="00FA6438"/>
    <w:rsid w:val="00FA7144"/>
    <w:rsid w:val="00FB1482"/>
    <w:rsid w:val="00FB4C88"/>
    <w:rsid w:val="00FB4D5D"/>
    <w:rsid w:val="00FB52DE"/>
    <w:rsid w:val="00FB53E3"/>
    <w:rsid w:val="00FC05AC"/>
    <w:rsid w:val="00FC3504"/>
    <w:rsid w:val="00FC73BD"/>
    <w:rsid w:val="00FC7DD4"/>
    <w:rsid w:val="00FC7F6C"/>
    <w:rsid w:val="00FD063B"/>
    <w:rsid w:val="00FD3A59"/>
    <w:rsid w:val="00FD45FF"/>
    <w:rsid w:val="00FD5F79"/>
    <w:rsid w:val="00FD749D"/>
    <w:rsid w:val="00FD76AA"/>
    <w:rsid w:val="00FE44C0"/>
    <w:rsid w:val="00FE5277"/>
    <w:rsid w:val="00FF29C6"/>
    <w:rsid w:val="00FF59F8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2E2D7"/>
  <w15:docId w15:val="{A5850A27-7D5D-43EF-9823-978D84B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08A"/>
    <w:rPr>
      <w:lang w:val="en-AU"/>
    </w:rPr>
  </w:style>
  <w:style w:type="paragraph" w:styleId="Naslov1">
    <w:name w:val="heading 1"/>
    <w:basedOn w:val="Normal"/>
    <w:next w:val="Normal"/>
    <w:qFormat/>
    <w:rsid w:val="000F308A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0F308A"/>
    <w:pPr>
      <w:keepNext/>
      <w:jc w:val="center"/>
      <w:outlineLvl w:val="1"/>
    </w:pPr>
    <w:rPr>
      <w:rFonts w:ascii="Arial" w:hAnsi="Arial"/>
      <w:b/>
      <w:sz w:val="28"/>
      <w:lang w:val="hr-HR"/>
    </w:rPr>
  </w:style>
  <w:style w:type="paragraph" w:styleId="Naslov3">
    <w:name w:val="heading 3"/>
    <w:basedOn w:val="Normal"/>
    <w:next w:val="Normal"/>
    <w:qFormat/>
    <w:rsid w:val="000F308A"/>
    <w:pPr>
      <w:keepNext/>
      <w:outlineLvl w:val="2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F308A"/>
    <w:rPr>
      <w:rFonts w:ascii="Arial" w:hAnsi="Arial"/>
      <w:b/>
      <w:sz w:val="24"/>
    </w:rPr>
  </w:style>
  <w:style w:type="paragraph" w:styleId="Tijeloteksta2">
    <w:name w:val="Body Text 2"/>
    <w:basedOn w:val="Normal"/>
    <w:rsid w:val="000F308A"/>
    <w:rPr>
      <w:rFonts w:ascii="Arial" w:hAnsi="Arial"/>
      <w:sz w:val="24"/>
      <w:lang w:val="hr-HR"/>
    </w:rPr>
  </w:style>
  <w:style w:type="character" w:customStyle="1" w:styleId="Naslov2Char">
    <w:name w:val="Naslov 2 Char"/>
    <w:basedOn w:val="Zadanifontodlomka"/>
    <w:link w:val="Naslov2"/>
    <w:rsid w:val="005555C1"/>
    <w:rPr>
      <w:rFonts w:ascii="Arial" w:hAnsi="Arial"/>
      <w:b/>
      <w:sz w:val="28"/>
    </w:rPr>
  </w:style>
  <w:style w:type="character" w:styleId="Naglaeno">
    <w:name w:val="Strong"/>
    <w:basedOn w:val="Zadanifontodlomka"/>
    <w:uiPriority w:val="22"/>
    <w:qFormat/>
    <w:rsid w:val="00833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C734-1535-47B0-BCE8-DDC73BD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subject/>
  <dc:creator>Dom zdravlja</dc:creator>
  <cp:keywords/>
  <cp:lastModifiedBy>Korisnik Licence</cp:lastModifiedBy>
  <cp:revision>3</cp:revision>
  <cp:lastPrinted>2022-11-28T13:28:00Z</cp:lastPrinted>
  <dcterms:created xsi:type="dcterms:W3CDTF">2023-01-16T07:42:00Z</dcterms:created>
  <dcterms:modified xsi:type="dcterms:W3CDTF">2023-01-16T08:00:00Z</dcterms:modified>
</cp:coreProperties>
</file>